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62793E" w:rsidRDefault="00981CD1" w:rsidP="00012554">
            <w:pPr>
              <w:ind w:left="-1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2793E">
              <w:rPr>
                <w:rFonts w:ascii="PT Astra Serif" w:hAnsi="PT Astra Serif"/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415520" w:rsidRDefault="00981CD1" w:rsidP="00012554">
            <w:pPr>
              <w:ind w:right="-8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5520"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4155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sz w:val="28"/>
          <w:szCs w:val="28"/>
        </w:rPr>
      </w:pPr>
      <w:r w:rsidRPr="00415520">
        <w:rPr>
          <w:rFonts w:ascii="PT Astra Serif" w:hAnsi="PT Astra Serif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 w:rsidRPr="00415520">
        <w:rPr>
          <w:rFonts w:ascii="PT Astra Serif" w:hAnsi="PT Astra Serif" w:cs="TimesNewRomanPSMT"/>
          <w:sz w:val="28"/>
          <w:szCs w:val="28"/>
        </w:rPr>
        <w:t>, в соответствии со статьей 39</w:t>
      </w:r>
      <w:r w:rsidRPr="00415520">
        <w:rPr>
          <w:rFonts w:ascii="PT Astra Serif" w:hAnsi="PT Astra Serif" w:cs="TimesNewRomanPSMT"/>
          <w:sz w:val="28"/>
          <w:szCs w:val="28"/>
        </w:rPr>
        <w:t xml:space="preserve"> Федерального закона </w:t>
      </w:r>
      <w:r w:rsidR="002211BA">
        <w:rPr>
          <w:rFonts w:ascii="PT Astra Serif" w:hAnsi="PT Astra Serif" w:cs="TimesNewRomanPSMT"/>
          <w:sz w:val="28"/>
          <w:szCs w:val="28"/>
        </w:rPr>
        <w:t xml:space="preserve">от </w:t>
      </w:r>
      <w:bookmarkStart w:id="0" w:name="_GoBack"/>
      <w:bookmarkEnd w:id="0"/>
      <w:r w:rsidR="0004277C">
        <w:rPr>
          <w:rFonts w:ascii="PT Astra Serif" w:hAnsi="PT Astra Serif" w:cs="TimesNewRomanPSMT"/>
          <w:sz w:val="28"/>
          <w:szCs w:val="28"/>
        </w:rPr>
        <w:t xml:space="preserve">21 декабря </w:t>
      </w:r>
      <w:r w:rsidR="0004277C" w:rsidRPr="0004277C">
        <w:rPr>
          <w:rFonts w:ascii="PT Astra Serif" w:hAnsi="PT Astra Serif" w:cs="TimesNewRomanPSMT"/>
          <w:sz w:val="28"/>
          <w:szCs w:val="28"/>
        </w:rPr>
        <w:t>2021</w:t>
      </w:r>
      <w:r w:rsidR="0004277C">
        <w:rPr>
          <w:rFonts w:ascii="PT Astra Serif" w:hAnsi="PT Astra Serif" w:cs="TimesNewRomanPSMT"/>
          <w:sz w:val="28"/>
          <w:szCs w:val="28"/>
        </w:rPr>
        <w:t xml:space="preserve"> года</w:t>
      </w:r>
      <w:r w:rsidR="0004277C" w:rsidRPr="0004277C">
        <w:rPr>
          <w:rFonts w:ascii="PT Astra Serif" w:hAnsi="PT Astra Serif" w:cs="TimesNewRomanPSMT"/>
          <w:sz w:val="28"/>
          <w:szCs w:val="28"/>
        </w:rPr>
        <w:t xml:space="preserve"> </w:t>
      </w:r>
      <w:r w:rsidR="0004277C">
        <w:rPr>
          <w:rFonts w:ascii="PT Astra Serif" w:hAnsi="PT Astra Serif" w:cs="TimesNewRomanPSMT"/>
          <w:sz w:val="28"/>
          <w:szCs w:val="28"/>
        </w:rPr>
        <w:t>№</w:t>
      </w:r>
      <w:r w:rsidR="0004277C" w:rsidRPr="0004277C">
        <w:rPr>
          <w:rFonts w:ascii="PT Astra Serif" w:hAnsi="PT Astra Serif" w:cs="TimesNewRomanPSMT"/>
          <w:sz w:val="28"/>
          <w:szCs w:val="28"/>
        </w:rPr>
        <w:t xml:space="preserve"> 414-ФЗ </w:t>
      </w:r>
      <w:r w:rsidRPr="00415520">
        <w:rPr>
          <w:rFonts w:ascii="PT Astra Serif" w:hAnsi="PT Astra Serif" w:cs="TimesNewRomanPSMT"/>
          <w:sz w:val="28"/>
          <w:szCs w:val="28"/>
        </w:rPr>
        <w:t>«</w:t>
      </w:r>
      <w:r w:rsidR="006D5E56" w:rsidRPr="00415520">
        <w:rPr>
          <w:rFonts w:ascii="PT Astra Serif" w:hAnsi="PT Astra Serif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415520">
        <w:rPr>
          <w:rFonts w:ascii="PT Astra Serif" w:hAnsi="PT Astra Serif" w:cs="TimesNewRomanPSMT"/>
          <w:sz w:val="28"/>
          <w:szCs w:val="28"/>
        </w:rPr>
        <w:t>», статьей 73 Устава (Ос</w:t>
      </w:r>
      <w:r w:rsidR="00C41FA4" w:rsidRPr="00415520">
        <w:rPr>
          <w:rFonts w:ascii="PT Astra Serif" w:hAnsi="PT Astra Serif" w:cs="TimesNewRomanPSMT"/>
          <w:sz w:val="28"/>
          <w:szCs w:val="28"/>
        </w:rPr>
        <w:t>новного Закона) Алтайского края</w:t>
      </w:r>
      <w:r w:rsidRPr="00415520">
        <w:rPr>
          <w:rFonts w:ascii="PT Astra Serif" w:hAnsi="PT Astra Serif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4155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sz w:val="28"/>
          <w:szCs w:val="28"/>
        </w:rPr>
      </w:pPr>
    </w:p>
    <w:p w:rsidR="00981CD1" w:rsidRPr="00415520" w:rsidRDefault="00981CD1" w:rsidP="00981CD1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sz w:val="28"/>
          <w:szCs w:val="28"/>
        </w:rPr>
      </w:pPr>
      <w:r w:rsidRPr="00415520">
        <w:rPr>
          <w:rFonts w:ascii="PT Astra Serif" w:hAnsi="PT Astra Serif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62793E" w:rsidRPr="00415520" w:rsidRDefault="0062793E" w:rsidP="0062793E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sz w:val="28"/>
          <w:szCs w:val="28"/>
        </w:rPr>
      </w:pPr>
      <w:r w:rsidRPr="00415520">
        <w:rPr>
          <w:rFonts w:ascii="PT Astra Serif" w:hAnsi="PT Astra Serif" w:cs="TimesNewRomanPSMT"/>
          <w:sz w:val="28"/>
          <w:szCs w:val="28"/>
        </w:rPr>
        <w:t>№ 613593-8 «О внесении изменений в Федеральный закон «О муниципальной службе в Российской Федерации» (в части исключения положений, касающихся муниципальной службы в аппарате избирательной комиссии муниципального образования, и дополнения перечня документов, предоставляемых гражданином при поступлении на муниципальную службу);</w:t>
      </w:r>
    </w:p>
    <w:p w:rsidR="0062793E" w:rsidRPr="00415520" w:rsidRDefault="0062793E" w:rsidP="0062793E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sz w:val="28"/>
          <w:szCs w:val="28"/>
        </w:rPr>
        <w:t xml:space="preserve">№ 610727-8 «О внесении изменений в статьи 10-6 и 15-1 Федерального закона «Об информации, информационных технологиях и о защите информации» и статью 16 Федерального закона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15520">
        <w:rPr>
          <w:rFonts w:ascii="PT Astra Serif" w:hAnsi="PT Astra Serif" w:cs="TimesNewRomanPSMT"/>
          <w:sz w:val="28"/>
          <w:szCs w:val="28"/>
        </w:rPr>
        <w:t>никотинсодержащей</w:t>
      </w:r>
      <w:proofErr w:type="spellEnd"/>
      <w:r w:rsidRPr="00415520">
        <w:rPr>
          <w:rFonts w:ascii="PT Astra Serif" w:hAnsi="PT Astra Serif" w:cs="TimesNewRomanPSMT"/>
          <w:sz w:val="28"/>
          <w:szCs w:val="28"/>
        </w:rPr>
        <w:t xml:space="preserve"> продукции» (в части уточнения информации, распространение которой в Российской Федерации запрещено)</w:t>
      </w: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;</w:t>
      </w:r>
    </w:p>
    <w:p w:rsidR="0062793E" w:rsidRPr="00415520" w:rsidRDefault="0062793E" w:rsidP="0062793E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№ 598561-8 «О внесении изменений в Кодекс Российской Федерации об административных правонарушениях» (об установлении ответственности за повторную продажу несовершеннолетнему табачных изделий, табачной продукции, а также устройств и приспособлений для их потребления);</w:t>
      </w:r>
    </w:p>
    <w:p w:rsidR="00FA44C6" w:rsidRPr="00415520" w:rsidRDefault="00FA44C6" w:rsidP="00C02A8B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№ 599128-8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 xml:space="preserve"> «</w:t>
      </w: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О внесении изменений в с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татью 28-1 Федерального закона «О теплоснабжении»</w:t>
      </w: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 xml:space="preserve"> и с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 xml:space="preserve">татью 41-1 Федерального закона «О водоснабжении и 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lastRenderedPageBreak/>
        <w:t xml:space="preserve">водоотведении» </w:t>
      </w: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(об уточнении порядка передачи прав владения и (или) пользования отдельными объект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ами коммунальной инфраструктуры</w:t>
      </w: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, находящимися в государственной или муниципальной собственности)</w:t>
      </w:r>
      <w:r w:rsidR="00C02A8B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;</w:t>
      </w:r>
    </w:p>
    <w:p w:rsidR="008E2AA9" w:rsidRPr="00415520" w:rsidRDefault="008E2AA9" w:rsidP="008E2AA9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№ 604582-8 «О внесении изменений в Федеральный закон «О ветеранах» (в части обеспечения за счет средств федерального бюджета жильем инвалидов боевых действий, ветеранов боевых действий, членов семей погибших (умерших) инвалидов боевых действий и ветеранов боевых действий, нуждающихся в жилых помещениях и вставших на учет после 1 января 2005 года);</w:t>
      </w:r>
    </w:p>
    <w:p w:rsidR="004C7D59" w:rsidRPr="00415520" w:rsidRDefault="004C7D59" w:rsidP="008E2AA9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№ 539184-8 «О внесении изменений в статью 2 Федерального закона «О пчеловодстве в Российской Федерации» (в части уточнения основных понятий и совершенствования механизма учета в пчеловодстве);</w:t>
      </w:r>
    </w:p>
    <w:p w:rsidR="0062793E" w:rsidRPr="00415520" w:rsidRDefault="008E2AA9" w:rsidP="004C7D59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TimesNewRomanPSMT"/>
          <w:color w:val="000000" w:themeColor="text1"/>
          <w:sz w:val="28"/>
          <w:szCs w:val="28"/>
        </w:rPr>
      </w:pPr>
      <w:r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№ 603016-8 «О внесении изменения в статью 116 Лесного кодекса Российской Федерации» (в части установления запрета на изменение границ земель, на которых располагаются городские леса, до внесения сведений о них в Единый государственный реестр недвижимости)</w:t>
      </w:r>
      <w:r w:rsidR="004C7D59" w:rsidRPr="00415520">
        <w:rPr>
          <w:rFonts w:ascii="PT Astra Serif" w:hAnsi="PT Astra Serif" w:cs="TimesNewRomanPSMT"/>
          <w:color w:val="000000" w:themeColor="text1"/>
          <w:sz w:val="28"/>
          <w:szCs w:val="28"/>
        </w:rPr>
        <w:t>.</w:t>
      </w:r>
    </w:p>
    <w:p w:rsidR="00981CD1" w:rsidRPr="00415520" w:rsidRDefault="00981CD1" w:rsidP="00981CD1">
      <w:pPr>
        <w:rPr>
          <w:rFonts w:ascii="PT Astra Serif" w:hAnsi="PT Astra Serif"/>
          <w:sz w:val="28"/>
          <w:szCs w:val="28"/>
        </w:rPr>
      </w:pPr>
    </w:p>
    <w:p w:rsidR="00981CD1" w:rsidRPr="00415520" w:rsidRDefault="00981CD1" w:rsidP="00981CD1">
      <w:pPr>
        <w:rPr>
          <w:rFonts w:ascii="PT Astra Serif" w:hAnsi="PT Astra Serif"/>
          <w:sz w:val="28"/>
          <w:szCs w:val="28"/>
        </w:rPr>
      </w:pPr>
    </w:p>
    <w:p w:rsidR="00981CD1" w:rsidRPr="00415520" w:rsidRDefault="00981CD1" w:rsidP="00981CD1">
      <w:pPr>
        <w:rPr>
          <w:rFonts w:ascii="PT Astra Serif" w:hAnsi="PT Astra Serif"/>
          <w:sz w:val="28"/>
          <w:szCs w:val="28"/>
        </w:rPr>
      </w:pPr>
    </w:p>
    <w:p w:rsidR="00981CD1" w:rsidRPr="00415520" w:rsidRDefault="00981CD1" w:rsidP="00981CD1">
      <w:pPr>
        <w:rPr>
          <w:rFonts w:ascii="PT Astra Serif" w:hAnsi="PT Astra Serif"/>
          <w:sz w:val="28"/>
          <w:szCs w:val="28"/>
        </w:rPr>
      </w:pPr>
      <w:r w:rsidRPr="00415520">
        <w:rPr>
          <w:rFonts w:ascii="PT Astra Serif" w:hAnsi="PT Astra Serif"/>
          <w:sz w:val="28"/>
          <w:szCs w:val="28"/>
        </w:rPr>
        <w:t>Председатель Алтайского краевого</w:t>
      </w:r>
    </w:p>
    <w:p w:rsidR="00981CD1" w:rsidRPr="00382341" w:rsidRDefault="00981CD1" w:rsidP="00981CD1">
      <w:pPr>
        <w:rPr>
          <w:sz w:val="28"/>
          <w:szCs w:val="28"/>
        </w:rPr>
      </w:pPr>
      <w:r w:rsidRPr="00415520">
        <w:rPr>
          <w:rFonts w:ascii="PT Astra Serif" w:hAnsi="PT Astra Serif"/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66" w:rsidRDefault="00195B66" w:rsidP="000E1792">
      <w:r>
        <w:separator/>
      </w:r>
    </w:p>
  </w:endnote>
  <w:endnote w:type="continuationSeparator" w:id="0">
    <w:p w:rsidR="00195B66" w:rsidRDefault="00195B66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66" w:rsidRDefault="00195B66" w:rsidP="000E1792">
      <w:r>
        <w:separator/>
      </w:r>
    </w:p>
  </w:footnote>
  <w:footnote w:type="continuationSeparator" w:id="0">
    <w:p w:rsidR="00195B66" w:rsidRDefault="00195B66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D0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0142F"/>
    <w:rsid w:val="0004277C"/>
    <w:rsid w:val="000E1634"/>
    <w:rsid w:val="000E1792"/>
    <w:rsid w:val="00195B66"/>
    <w:rsid w:val="002211BA"/>
    <w:rsid w:val="00306590"/>
    <w:rsid w:val="00310BD1"/>
    <w:rsid w:val="00415520"/>
    <w:rsid w:val="004C7D59"/>
    <w:rsid w:val="004F2F09"/>
    <w:rsid w:val="0062793E"/>
    <w:rsid w:val="006729F0"/>
    <w:rsid w:val="006D5E56"/>
    <w:rsid w:val="00707720"/>
    <w:rsid w:val="00717AD0"/>
    <w:rsid w:val="007C5C15"/>
    <w:rsid w:val="008E2AA9"/>
    <w:rsid w:val="00946B29"/>
    <w:rsid w:val="00950B3C"/>
    <w:rsid w:val="00981CD1"/>
    <w:rsid w:val="009F61F9"/>
    <w:rsid w:val="00A13C63"/>
    <w:rsid w:val="00A379DF"/>
    <w:rsid w:val="00AD3E0A"/>
    <w:rsid w:val="00B60441"/>
    <w:rsid w:val="00BC1442"/>
    <w:rsid w:val="00BE32FD"/>
    <w:rsid w:val="00BF7D45"/>
    <w:rsid w:val="00C02A8B"/>
    <w:rsid w:val="00C41FA4"/>
    <w:rsid w:val="00C4410D"/>
    <w:rsid w:val="00CB6F0D"/>
    <w:rsid w:val="00D126FC"/>
    <w:rsid w:val="00EC7C74"/>
    <w:rsid w:val="00F62393"/>
    <w:rsid w:val="00F63554"/>
    <w:rsid w:val="00F9266C"/>
    <w:rsid w:val="00FA44C6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5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Ирина Николаевна Киреева</cp:lastModifiedBy>
  <cp:revision>2</cp:revision>
  <cp:lastPrinted>2024-05-30T05:24:00Z</cp:lastPrinted>
  <dcterms:created xsi:type="dcterms:W3CDTF">2024-05-30T05:33:00Z</dcterms:created>
  <dcterms:modified xsi:type="dcterms:W3CDTF">2024-05-30T05:33:00Z</dcterms:modified>
</cp:coreProperties>
</file>